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78"/>
        <w:gridCol w:w="1599"/>
        <w:gridCol w:w="1610"/>
        <w:gridCol w:w="1620"/>
        <w:gridCol w:w="1600"/>
        <w:gridCol w:w="160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Style w:val="4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件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高等学校接受青年骨干教师国内访问学者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</w:pPr>
            <w:r>
              <w:rPr>
                <w:rStyle w:val="7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学科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专业导师课题情况汇总表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 xml:space="preserve">单位(公章):     </w:t>
            </w: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 xml:space="preserve">                    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 xml:space="preserve">   填报人：          </w:t>
            </w: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指导教师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规范的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二级学科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二级学科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所在一级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学科名称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一级学科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代  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在研课题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名    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注：1.学科专业名称及代码参照由国务院学位委员会和教育部于2018年4月更新颁布的《学位</w:t>
            </w:r>
            <w:r>
              <w:rPr>
                <w:rStyle w:val="9"/>
                <w:lang w:val="en-US" w:eastAsia="zh-CN" w:bidi="ar"/>
              </w:rPr>
              <w:t>授予和人才培养学科目录》中确定的一级、二级学科。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2.学科专业顺序按学科专业代码从小号到大号编排。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3.课题名称如有多个，请用①②……标明，中间不需标点符号。</w:t>
            </w:r>
          </w:p>
        </w:tc>
      </w:tr>
    </w:tbl>
    <w:p/>
    <w:sectPr>
      <w:pgSz w:w="16838" w:h="11906" w:orient="landscape"/>
      <w:pgMar w:top="1803" w:right="2098" w:bottom="1803" w:left="198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46611E-9B22-4557-AD99-958DF2E549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9C5C4576-DB9F-4F03-8B5A-CE890A5912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40A6DDC-79F6-4851-AB5B-5B048430A6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39723213"/>
    <w:rsid w:val="160F7197"/>
    <w:rsid w:val="1F184F13"/>
    <w:rsid w:val="397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黑体" w:hAnsi="宋体" w:eastAsia="黑体" w:cs="黑体"/>
      <w:b/>
      <w:bCs/>
      <w:color w:val="000000"/>
      <w:sz w:val="38"/>
      <w:szCs w:val="38"/>
      <w:u w:val="none"/>
    </w:rPr>
  </w:style>
  <w:style w:type="character" w:customStyle="1" w:styleId="5">
    <w:name w:val="font21"/>
    <w:basedOn w:val="3"/>
    <w:uiPriority w:val="0"/>
    <w:rPr>
      <w:rFonts w:ascii="黑体" w:hAnsi="宋体" w:eastAsia="黑体" w:cs="黑体"/>
      <w:color w:val="000000"/>
      <w:sz w:val="38"/>
      <w:szCs w:val="38"/>
      <w:u w:val="none"/>
    </w:rPr>
  </w:style>
  <w:style w:type="character" w:customStyle="1" w:styleId="6">
    <w:name w:val="font31"/>
    <w:basedOn w:val="3"/>
    <w:uiPriority w:val="0"/>
    <w:rPr>
      <w:rFonts w:ascii="宋体" w:hAnsi="宋体" w:eastAsia="宋体" w:cs="宋体"/>
      <w:b/>
      <w:bCs/>
      <w:color w:val="000000"/>
      <w:sz w:val="56"/>
      <w:szCs w:val="56"/>
      <w:u w:val="none"/>
    </w:rPr>
  </w:style>
  <w:style w:type="character" w:customStyle="1" w:styleId="7">
    <w:name w:val="font41"/>
    <w:basedOn w:val="3"/>
    <w:uiPriority w:val="0"/>
    <w:rPr>
      <w:rFonts w:ascii="宋体" w:hAnsi="宋体" w:eastAsia="宋体" w:cs="宋体"/>
      <w:color w:val="000000"/>
      <w:sz w:val="56"/>
      <w:szCs w:val="56"/>
      <w:u w:val="none"/>
    </w:rPr>
  </w:style>
  <w:style w:type="character" w:customStyle="1" w:styleId="8">
    <w:name w:val="font51"/>
    <w:basedOn w:val="3"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9">
    <w:name w:val="font61"/>
    <w:basedOn w:val="3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71"/>
    <w:basedOn w:val="3"/>
    <w:uiPriority w:val="0"/>
    <w:rPr>
      <w:rFonts w:hint="default" w:ascii="Arial" w:hAnsi="Arial" w:cs="Arial"/>
      <w:color w:val="000000"/>
      <w:sz w:val="6"/>
      <w:szCs w:val="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2024-06-18T01:33:00Z</dcterms:created>
  <dc:creator>19222</dc:creator>
  <cp:lastModifiedBy>19222</cp:lastModifiedBy>
  <dcterms:modified xsi:type="dcterms:W3CDTF">2024-06-18T01:39:18Z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A611B317EEDE4D02BE6A65BA33C17657_11</vt:lpwstr>
  </property>
</Properties>
</file>